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</w:p>
    <w:p w:rsidR="00000CD7" w:rsidRDefault="00000CD7" w:rsidP="00000CD7">
      <w:pPr>
        <w:pStyle w:val="Style"/>
        <w:spacing w:line="340" w:lineRule="exact"/>
        <w:ind w:left="432" w:right="355"/>
        <w:jc w:val="center"/>
        <w:rPr>
          <w:color w:val="0A0606"/>
          <w:w w:val="83"/>
          <w:sz w:val="33"/>
          <w:szCs w:val="33"/>
          <w:u w:val="single"/>
        </w:rPr>
      </w:pPr>
      <w:r>
        <w:rPr>
          <w:noProof/>
          <w:color w:val="0A0606"/>
          <w:w w:val="83"/>
          <w:sz w:val="33"/>
          <w:szCs w:val="33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-1511300</wp:posOffset>
            </wp:positionV>
            <wp:extent cx="2410343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4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0CD7" w:rsidRDefault="00000CD7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</w:p>
    <w:p w:rsidR="00005393" w:rsidRDefault="004B4D4C">
      <w:pPr>
        <w:pStyle w:val="Style"/>
        <w:spacing w:line="340" w:lineRule="exact"/>
        <w:ind w:left="432" w:right="355"/>
        <w:rPr>
          <w:color w:val="0A0606"/>
          <w:w w:val="83"/>
          <w:sz w:val="33"/>
          <w:szCs w:val="33"/>
          <w:u w:val="single"/>
        </w:rPr>
      </w:pPr>
      <w:r>
        <w:rPr>
          <w:color w:val="0A0606"/>
          <w:w w:val="83"/>
          <w:sz w:val="33"/>
          <w:szCs w:val="33"/>
          <w:u w:val="single"/>
        </w:rPr>
        <w:t>CAMP BLANDING ROD AND GUN CLUB HUNTER</w:t>
      </w:r>
      <w:r w:rsidR="00000CD7">
        <w:rPr>
          <w:color w:val="0A0606"/>
          <w:w w:val="83"/>
          <w:sz w:val="33"/>
          <w:szCs w:val="33"/>
          <w:u w:val="single"/>
        </w:rPr>
        <w:t>’</w:t>
      </w:r>
      <w:bookmarkStart w:id="0" w:name="_GoBack"/>
      <w:bookmarkEnd w:id="0"/>
      <w:r>
        <w:rPr>
          <w:color w:val="0A0606"/>
          <w:w w:val="83"/>
          <w:sz w:val="33"/>
          <w:szCs w:val="33"/>
          <w:u w:val="single"/>
        </w:rPr>
        <w:t xml:space="preserve">S PLEDGE </w:t>
      </w:r>
    </w:p>
    <w:p w:rsidR="00005393" w:rsidRDefault="004B4D4C">
      <w:pPr>
        <w:pStyle w:val="Style"/>
        <w:spacing w:before="907" w:line="379" w:lineRule="exact"/>
        <w:ind w:right="12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Responsible hunting provides unique challenges and rewards. However, the </w:t>
      </w:r>
      <w:r>
        <w:rPr>
          <w:rFonts w:ascii="Arial" w:hAnsi="Arial" w:cs="Arial"/>
          <w:color w:val="0A0606"/>
        </w:rPr>
        <w:br/>
        <w:t xml:space="preserve">future of the sport and our club depends on each hunter's behavior and ethics. </w:t>
      </w:r>
      <w:r>
        <w:rPr>
          <w:rFonts w:ascii="Arial" w:hAnsi="Arial" w:cs="Arial"/>
          <w:color w:val="0A0606"/>
        </w:rPr>
        <w:br/>
        <w:t xml:space="preserve">Therefore, as hunters in the CAMP BLANDING ROD AND GUN CLUB, we pledge </w:t>
      </w:r>
      <w:r>
        <w:rPr>
          <w:rFonts w:ascii="Arial" w:hAnsi="Arial" w:cs="Arial"/>
          <w:color w:val="0A0606"/>
        </w:rPr>
        <w:br/>
        <w:t xml:space="preserve">to ••• </w:t>
      </w:r>
    </w:p>
    <w:p w:rsidR="00005393" w:rsidRDefault="004B4D4C">
      <w:pPr>
        <w:pStyle w:val="Style"/>
        <w:spacing w:before="302" w:line="374" w:lineRule="exact"/>
        <w:ind w:left="5" w:right="1228" w:firstLine="67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-Adhere to the rules and regulations of FLORIDA FISH AND WILDLIFE </w:t>
      </w:r>
      <w:r>
        <w:rPr>
          <w:rFonts w:ascii="Arial" w:hAnsi="Arial" w:cs="Arial"/>
          <w:color w:val="0A0606"/>
        </w:rPr>
        <w:br/>
        <w:t xml:space="preserve">CONSERVATION COMMISSION. </w:t>
      </w:r>
    </w:p>
    <w:p w:rsidR="00005393" w:rsidRDefault="004B4D4C">
      <w:pPr>
        <w:pStyle w:val="Style"/>
        <w:spacing w:before="292" w:line="384" w:lineRule="exact"/>
        <w:ind w:left="14" w:right="475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-Adhere to the Rules, By-Laws, and MOA of the CAMP BLANDING ROD AND </w:t>
      </w:r>
      <w:r>
        <w:rPr>
          <w:rFonts w:ascii="Arial" w:hAnsi="Arial" w:cs="Arial"/>
          <w:color w:val="0A0606"/>
        </w:rPr>
        <w:br/>
        <w:t xml:space="preserve">GUN CLUB. </w:t>
      </w:r>
    </w:p>
    <w:p w:rsidR="00005393" w:rsidRDefault="004B4D4C">
      <w:pPr>
        <w:pStyle w:val="Style"/>
        <w:spacing w:before="302" w:line="264" w:lineRule="exact"/>
        <w:ind w:left="29" w:right="36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-Show respect for other hunters and non-hunters. </w:t>
      </w:r>
    </w:p>
    <w:p w:rsidR="00005393" w:rsidRDefault="004B4D4C">
      <w:pPr>
        <w:pStyle w:val="Style"/>
        <w:spacing w:before="254" w:line="264" w:lineRule="exact"/>
        <w:ind w:left="29" w:right="36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-Make safety first and foremost in all activities. </w:t>
      </w:r>
    </w:p>
    <w:p w:rsidR="00005393" w:rsidRDefault="004B4D4C">
      <w:pPr>
        <w:pStyle w:val="Style"/>
        <w:spacing w:before="259" w:line="379" w:lineRule="exact"/>
        <w:ind w:left="15" w:right="23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-Make a valid attempt at supporting CBJTC in all current and future volunteer </w:t>
      </w:r>
      <w:r>
        <w:rPr>
          <w:rFonts w:ascii="Arial" w:hAnsi="Arial" w:cs="Arial"/>
          <w:color w:val="0A0606"/>
        </w:rPr>
        <w:br/>
        <w:t xml:space="preserve">functions. </w:t>
      </w:r>
    </w:p>
    <w:p w:rsidR="00005393" w:rsidRDefault="004B4D4C">
      <w:pPr>
        <w:pStyle w:val="Style"/>
        <w:spacing w:before="297" w:line="264" w:lineRule="exact"/>
        <w:ind w:left="29" w:right="36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-Hunt only with ethical hunters who uphold FWC regulations. </w:t>
      </w:r>
    </w:p>
    <w:p w:rsidR="00005393" w:rsidRDefault="004B4D4C">
      <w:pPr>
        <w:pStyle w:val="Style"/>
        <w:spacing w:before="254" w:line="379" w:lineRule="exact"/>
        <w:ind w:left="10"/>
        <w:rPr>
          <w:rFonts w:ascii="Arial" w:hAnsi="Arial" w:cs="Arial"/>
          <w:color w:val="0A0606"/>
        </w:rPr>
      </w:pPr>
      <w:r>
        <w:rPr>
          <w:rFonts w:ascii="Arial" w:hAnsi="Arial" w:cs="Arial"/>
          <w:color w:val="0A0606"/>
        </w:rPr>
        <w:t xml:space="preserve">By following these principles of conduct while hunting on CBJTC land, we will </w:t>
      </w:r>
      <w:r>
        <w:rPr>
          <w:rFonts w:ascii="Arial" w:hAnsi="Arial" w:cs="Arial"/>
          <w:color w:val="0A0606"/>
        </w:rPr>
        <w:br/>
        <w:t xml:space="preserve">give our best to the CBJTC, The Florida National Guard, and to the environment. </w:t>
      </w:r>
      <w:r>
        <w:rPr>
          <w:rFonts w:ascii="Arial" w:hAnsi="Arial" w:cs="Arial"/>
          <w:color w:val="0A0606"/>
        </w:rPr>
        <w:br/>
        <w:t xml:space="preserve">The responsibility to hunt ethically is ours; the future of hunting at CBJTC </w:t>
      </w:r>
      <w:r>
        <w:rPr>
          <w:rFonts w:ascii="Arial" w:hAnsi="Arial" w:cs="Arial"/>
          <w:color w:val="0A0606"/>
        </w:rPr>
        <w:br/>
        <w:t xml:space="preserve">depends on us. </w:t>
      </w:r>
    </w:p>
    <w:p w:rsidR="004B4D4C" w:rsidRDefault="004B4D4C">
      <w:pPr>
        <w:pStyle w:val="Style"/>
        <w:rPr>
          <w:rFonts w:ascii="Arial" w:hAnsi="Arial" w:cs="Arial"/>
        </w:rPr>
      </w:pPr>
    </w:p>
    <w:sectPr w:rsidR="004B4D4C" w:rsidSect="00000CD7">
      <w:type w:val="continuous"/>
      <w:pgSz w:w="12241" w:h="15842"/>
      <w:pgMar w:top="720" w:right="1670" w:bottom="360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CD7"/>
    <w:rsid w:val="00005393"/>
    <w:rsid w:val="004B4D4C"/>
    <w:rsid w:val="006049A4"/>
    <w:rsid w:val="006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6446F7-93DA-4278-9DDE-B24FFE5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Donny Schultz</Manager>
  <Company>CBR&amp;GC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Hunter's Pledge</dc:title>
  <dc:subject/>
  <dc:creator>Donny Schultz</dc:creator>
  <cp:keywords/>
  <dc:description/>
  <cp:lastModifiedBy>Donny</cp:lastModifiedBy>
  <cp:revision>3</cp:revision>
  <dcterms:created xsi:type="dcterms:W3CDTF">2014-01-17T02:39:00Z</dcterms:created>
  <dcterms:modified xsi:type="dcterms:W3CDTF">2014-02-25T00:08:00Z</dcterms:modified>
</cp:coreProperties>
</file>